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1C" w:rsidRPr="00F8061C" w:rsidRDefault="00F8061C" w:rsidP="001764BE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1C" w:rsidRPr="00F8061C" w:rsidRDefault="00F8061C" w:rsidP="001764BE">
      <w:pPr>
        <w:tabs>
          <w:tab w:val="left" w:pos="59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8061C" w:rsidRPr="00F8061C" w:rsidRDefault="001764BE" w:rsidP="001764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  <w:r w:rsidR="00F8061C" w:rsidRPr="00F8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олчук</w:t>
      </w:r>
      <w:proofErr w:type="spellEnd"/>
    </w:p>
    <w:p w:rsidR="00F8061C" w:rsidRPr="00F8061C" w:rsidRDefault="00F8061C" w:rsidP="001764BE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Чеди-Хольского кожууна</w:t>
      </w:r>
    </w:p>
    <w:p w:rsidR="00F8061C" w:rsidRPr="00F8061C" w:rsidRDefault="00F8061C" w:rsidP="00F80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1C" w:rsidRPr="00F8061C" w:rsidRDefault="00F8061C" w:rsidP="00F8061C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17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64BE" w:rsidRPr="00F8061C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1764BE">
        <w:rPr>
          <w:rFonts w:ascii="Times New Roman" w:eastAsia="Times New Roman" w:hAnsi="Times New Roman" w:cs="Times New Roman"/>
          <w:b/>
          <w:lang w:eastAsia="ru-RU"/>
        </w:rPr>
        <w:t>05/5</w:t>
      </w:r>
    </w:p>
    <w:p w:rsidR="00F8061C" w:rsidRPr="00F8061C" w:rsidRDefault="00F8061C" w:rsidP="00F8061C">
      <w:pPr>
        <w:tabs>
          <w:tab w:val="left" w:pos="803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8061C">
        <w:rPr>
          <w:rFonts w:ascii="Times New Roman" w:eastAsia="Times New Roman" w:hAnsi="Times New Roman" w:cs="Times New Roman"/>
          <w:b/>
          <w:lang w:eastAsia="ru-RU"/>
        </w:rPr>
        <w:t>от «</w:t>
      </w:r>
      <w:r w:rsidR="001764BE">
        <w:rPr>
          <w:rFonts w:ascii="Times New Roman" w:eastAsia="Times New Roman" w:hAnsi="Times New Roman" w:cs="Times New Roman"/>
          <w:b/>
          <w:lang w:eastAsia="ru-RU"/>
        </w:rPr>
        <w:t>20</w:t>
      </w:r>
      <w:r w:rsidRPr="00F8061C">
        <w:rPr>
          <w:rFonts w:ascii="Times New Roman" w:eastAsia="Times New Roman" w:hAnsi="Times New Roman" w:cs="Times New Roman"/>
          <w:b/>
          <w:lang w:eastAsia="ru-RU"/>
        </w:rPr>
        <w:t xml:space="preserve"> » </w:t>
      </w:r>
      <w:r w:rsidR="001764BE">
        <w:rPr>
          <w:rFonts w:ascii="Times New Roman" w:eastAsia="Times New Roman" w:hAnsi="Times New Roman" w:cs="Times New Roman"/>
          <w:b/>
          <w:lang w:eastAsia="ru-RU"/>
        </w:rPr>
        <w:t>марта 2020г.</w:t>
      </w:r>
    </w:p>
    <w:p w:rsidR="00AC154D" w:rsidRPr="00AC154D" w:rsidRDefault="00F8061C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>о основной деятельности.</w:t>
      </w:r>
    </w:p>
    <w:p w:rsidR="00AC154D" w:rsidRDefault="00AC154D" w:rsidP="00AC15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154D" w:rsidRDefault="00AC154D" w:rsidP="00AC15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6A62B4"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Положения о конфликте</w:t>
      </w:r>
      <w:r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>интересов</w:t>
      </w:r>
      <w:r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работников  </w:t>
      </w:r>
    </w:p>
    <w:p w:rsidR="00AC154D" w:rsidRDefault="001764BE" w:rsidP="00AC15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МБОУ О</w:t>
      </w:r>
      <w:r w:rsidR="00AC154D"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ОШ с.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Холчук</w:t>
      </w:r>
      <w:proofErr w:type="spellEnd"/>
      <w:r w:rsidR="006A62B4" w:rsidRPr="00AC154D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AC154D" w:rsidRPr="00AC154D" w:rsidRDefault="00AC154D" w:rsidP="00AC15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154D" w:rsidRDefault="001764BE" w:rsidP="001764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В соответствии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со статьей 13.3ФедеральногозаконаРоссийской Федерации от 25 декабря 2008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N 273-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>ФЗ "О противодействии коррупции»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в целях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принятия мер по предупреждению коррупции, а также профилактики коррупционных проявлений в</w:t>
      </w:r>
      <w:r w:rsidR="00AC154D"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62B4" w:rsidRPr="00AC154D">
        <w:rPr>
          <w:rFonts w:ascii="Times New Roman" w:hAnsi="Times New Roman" w:cs="Times New Roman"/>
          <w:sz w:val="24"/>
          <w:szCs w:val="24"/>
          <w:lang w:eastAsia="ru-RU"/>
        </w:rPr>
        <w:t>учреждении,</w:t>
      </w:r>
    </w:p>
    <w:p w:rsidR="00AC154D" w:rsidRDefault="006A62B4" w:rsidP="001764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154D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AC154D" w:rsidRDefault="006A62B4" w:rsidP="001764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154D">
        <w:rPr>
          <w:rFonts w:ascii="Times New Roman" w:hAnsi="Times New Roman" w:cs="Times New Roman"/>
          <w:sz w:val="24"/>
          <w:szCs w:val="24"/>
          <w:lang w:eastAsia="ru-RU"/>
        </w:rPr>
        <w:t>1.Утвердить Положение о конфликте интересов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154D">
        <w:rPr>
          <w:rFonts w:ascii="Times New Roman" w:hAnsi="Times New Roman" w:cs="Times New Roman"/>
          <w:sz w:val="24"/>
          <w:szCs w:val="24"/>
          <w:lang w:eastAsia="ru-RU"/>
        </w:rPr>
        <w:t>работников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 xml:space="preserve"> МБОУ О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ОШ с. </w:t>
      </w:r>
      <w:proofErr w:type="spellStart"/>
      <w:r w:rsidR="001764BE">
        <w:rPr>
          <w:rFonts w:ascii="Times New Roman" w:hAnsi="Times New Roman" w:cs="Times New Roman"/>
          <w:sz w:val="24"/>
          <w:szCs w:val="24"/>
          <w:lang w:eastAsia="ru-RU"/>
        </w:rPr>
        <w:t>Холчук</w:t>
      </w:r>
      <w:r w:rsidR="00F8061C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r w:rsidR="00AC154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54D" w:rsidRDefault="006A62B4" w:rsidP="001764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2. Работникам 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>школы и детского сада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154D">
        <w:rPr>
          <w:rFonts w:ascii="Times New Roman" w:hAnsi="Times New Roman" w:cs="Times New Roman"/>
          <w:sz w:val="24"/>
          <w:szCs w:val="24"/>
          <w:lang w:eastAsia="ru-RU"/>
        </w:rPr>
        <w:t>обеспечить соблюдение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154D">
        <w:rPr>
          <w:rFonts w:ascii="Times New Roman" w:hAnsi="Times New Roman" w:cs="Times New Roman"/>
          <w:sz w:val="24"/>
          <w:szCs w:val="24"/>
          <w:lang w:eastAsia="ru-RU"/>
        </w:rPr>
        <w:t>порядка выявления и урегулирования конфликта интересов, возникающего у работников.</w:t>
      </w:r>
    </w:p>
    <w:p w:rsidR="00AC154D" w:rsidRDefault="006A62B4" w:rsidP="001764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C154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154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приказа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154D"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2B4" w:rsidRPr="00AC154D" w:rsidRDefault="001764BE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И.о д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C154D">
        <w:rPr>
          <w:rFonts w:ascii="Times New Roman" w:hAnsi="Times New Roman" w:cs="Times New Roman"/>
          <w:sz w:val="24"/>
          <w:szCs w:val="24"/>
          <w:lang w:eastAsia="ru-RU"/>
        </w:rPr>
        <w:t xml:space="preserve">  школы: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Сундуй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Ч.К</w:t>
      </w: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D17B4" w:rsidRP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8061C" w:rsidRDefault="00F8061C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61C" w:rsidRDefault="00F8061C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61C" w:rsidRDefault="00F8061C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64BE" w:rsidRDefault="001764BE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64BE" w:rsidRDefault="001764BE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64BE" w:rsidRDefault="001764BE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7B4" w:rsidRDefault="006A62B4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но </w:t>
      </w:r>
    </w:p>
    <w:p w:rsidR="007D17B4" w:rsidRDefault="007D17B4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№ </w:t>
      </w:r>
      <w:r w:rsidR="00F8061C">
        <w:rPr>
          <w:rFonts w:ascii="Times New Roman" w:hAnsi="Times New Roman" w:cs="Times New Roman"/>
          <w:sz w:val="24"/>
          <w:szCs w:val="24"/>
          <w:lang w:eastAsia="ru-RU"/>
        </w:rPr>
        <w:t>05/5</w:t>
      </w:r>
    </w:p>
    <w:p w:rsidR="007D17B4" w:rsidRDefault="001764BE" w:rsidP="007D17B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 «20» марта</w:t>
      </w:r>
      <w:r w:rsidR="00F806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F8061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7D17B4" w:rsidRDefault="007D17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7B4" w:rsidRPr="007D17B4" w:rsidRDefault="006A62B4" w:rsidP="007D17B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D17B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D17B4" w:rsidRDefault="006A62B4" w:rsidP="007D17B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О КОНФЛИКТЕ ИНТЕРЕСОВ РАБОТНИКОВ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 xml:space="preserve"> МБОУ О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ОШ с. </w:t>
      </w:r>
      <w:proofErr w:type="spellStart"/>
      <w:r w:rsidR="001764BE">
        <w:rPr>
          <w:rFonts w:ascii="Times New Roman" w:hAnsi="Times New Roman" w:cs="Times New Roman"/>
          <w:sz w:val="24"/>
          <w:szCs w:val="24"/>
          <w:lang w:eastAsia="ru-RU"/>
        </w:rPr>
        <w:t>Холчук</w:t>
      </w:r>
      <w:proofErr w:type="spellEnd"/>
    </w:p>
    <w:p w:rsidR="007D17B4" w:rsidRDefault="007D17B4" w:rsidP="007D17B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4D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Положение устанавливает поря</w:t>
      </w:r>
      <w:bookmarkStart w:id="0" w:name="_GoBack"/>
      <w:bookmarkEnd w:id="0"/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док выявления и урегулирования конфликта интересов, возникающего у работников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 xml:space="preserve"> МБОУ О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ОШ с. </w:t>
      </w:r>
      <w:proofErr w:type="spellStart"/>
      <w:r w:rsidR="001764BE">
        <w:rPr>
          <w:rFonts w:ascii="Times New Roman" w:hAnsi="Times New Roman" w:cs="Times New Roman"/>
          <w:sz w:val="24"/>
          <w:szCs w:val="24"/>
          <w:lang w:eastAsia="ru-RU"/>
        </w:rPr>
        <w:t>Холчук</w:t>
      </w:r>
      <w:proofErr w:type="spellEnd"/>
      <w:r w:rsidR="007D17B4"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далее </w:t>
      </w:r>
      <w:proofErr w:type="gramStart"/>
      <w:r w:rsidRPr="006A62B4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6A62B4">
        <w:rPr>
          <w:rFonts w:ascii="Times New Roman" w:hAnsi="Times New Roman" w:cs="Times New Roman"/>
          <w:sz w:val="24"/>
          <w:szCs w:val="24"/>
          <w:lang w:eastAsia="ru-RU"/>
        </w:rPr>
        <w:t>оложение о конфликте интересов), в ходе выполнения ими трудовых обязанностей.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Ознакомление граждан, поступающих на работу в 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>МБОУ О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ОШ с. </w:t>
      </w:r>
      <w:r w:rsidR="001764BE">
        <w:rPr>
          <w:rFonts w:ascii="Times New Roman" w:hAnsi="Times New Roman" w:cs="Times New Roman"/>
          <w:sz w:val="24"/>
          <w:szCs w:val="24"/>
          <w:lang w:eastAsia="ru-RU"/>
        </w:rPr>
        <w:t>Холчук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proofErr w:type="gramStart"/>
      <w:r w:rsidR="007D17B4">
        <w:rPr>
          <w:rFonts w:ascii="Times New Roman" w:hAnsi="Times New Roman" w:cs="Times New Roman"/>
          <w:sz w:val="24"/>
          <w:szCs w:val="24"/>
          <w:lang w:eastAsia="ru-RU"/>
        </w:rPr>
        <w:t>–у</w:t>
      </w:r>
      <w:proofErr w:type="gramEnd"/>
      <w:r w:rsidR="007D17B4">
        <w:rPr>
          <w:rFonts w:ascii="Times New Roman" w:hAnsi="Times New Roman" w:cs="Times New Roman"/>
          <w:sz w:val="24"/>
          <w:szCs w:val="24"/>
          <w:lang w:eastAsia="ru-RU"/>
        </w:rPr>
        <w:t>чреждение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), с Положением о конфликте интересов производится в соответствии со статьей 68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Трудового кодекса Российской Федерации.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Действие настоящего Положения о конфликте интересов распространяется на всех работников учреждения (предприятия) вне зависимости от уровня занимаемой должности.</w:t>
      </w: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7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2. Основные принципы предотвращения и урегулирования конфликта интересов</w:t>
      </w:r>
      <w:r w:rsidR="007D17B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В основу работы по предотвращению и урегулированию конфликта интересов положены следующие принципы:</w:t>
      </w:r>
    </w:p>
    <w:p w:rsidR="007D17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7D17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-индивидуальное рассмотрение и оценка </w:t>
      </w:r>
      <w:proofErr w:type="spellStart"/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рисков для учреждения при выявлении каждого конфликта интересов и его урегулировании;</w:t>
      </w:r>
    </w:p>
    <w:p w:rsidR="007D17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7D17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-соблюдение баланса интересов учреждения и работника учреждения при урегулировании конфликта интересов;</w:t>
      </w:r>
    </w:p>
    <w:p w:rsidR="00025015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-защита работника учреждения от преследования в связи с сообщением о конфликте интересов, который был своевременно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раскрыт работником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и урегулирован 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учреждением.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Формы </w:t>
      </w:r>
      <w:proofErr w:type="gramStart"/>
      <w:r w:rsidRPr="006A62B4">
        <w:rPr>
          <w:rFonts w:ascii="Times New Roman" w:hAnsi="Times New Roman" w:cs="Times New Roman"/>
          <w:sz w:val="24"/>
          <w:szCs w:val="24"/>
          <w:lang w:eastAsia="ru-RU"/>
        </w:rPr>
        <w:t>урегулирования конфликта и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>нтересов работников учреждения</w:t>
      </w:r>
      <w:proofErr w:type="gramEnd"/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должны применяться в соответствии с Трудовым кодексом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015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3. Порядок раскрытия конфликта интересов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рабо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тником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и его урегулирования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учреждения ответственное за противодействие коррупции.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Процедура раскрытия конфликта интересов утверждается локальным нормативным актом учреждения и доводится до сведения всех ее работников.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Раскрытие конфликта интересов осуществляется в письменной форме.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возможности возникновения или возникновении конфликта интересов представляется в виде </w:t>
      </w:r>
      <w:r w:rsidR="00025015" w:rsidRPr="006A62B4">
        <w:rPr>
          <w:rFonts w:ascii="Times New Roman" w:hAnsi="Times New Roman" w:cs="Times New Roman"/>
          <w:sz w:val="24"/>
          <w:szCs w:val="24"/>
          <w:lang w:eastAsia="ru-RU"/>
        </w:rPr>
        <w:t>декларации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конфликте интересов (приложение) в следующих случаях:</w:t>
      </w:r>
    </w:p>
    <w:p w:rsidR="00025015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-при приеме на работу;</w:t>
      </w:r>
    </w:p>
    <w:p w:rsidR="006A62B4" w:rsidRPr="006A62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-при назначении на новую должность;</w:t>
      </w:r>
    </w:p>
    <w:p w:rsidR="00025015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-при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возникновении конфликта интересов.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4. Возможные способы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разрешения возникшего конфликта интересов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Декларация о конфликте интересов изучается</w:t>
      </w:r>
      <w:r w:rsidR="00025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должностным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лицом учреждения,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ответственным за противодействие коррупции, и напра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вляется руководителю учреждения.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рассматривает декларацию о конфликте интересов, оценивает серьезность возникаю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щих для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рисков и, в случае необходимости, определяет форму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урегулирования конфликта интересов.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Рассмотрение декларации о конфликте интересов осуществляется руководителем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и должностны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>м лицом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, ответственным за противодействие коррупции, </w:t>
      </w:r>
      <w:r w:rsidR="00AC693A" w:rsidRPr="006A62B4">
        <w:rPr>
          <w:rFonts w:ascii="Times New Roman" w:hAnsi="Times New Roman" w:cs="Times New Roman"/>
          <w:sz w:val="24"/>
          <w:szCs w:val="24"/>
          <w:lang w:eastAsia="ru-RU"/>
        </w:rPr>
        <w:t>конфиденциально. Формы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урегулирования конфликта интересов: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-ограничение доступа ра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ботника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к конкретной информации, которая может затрагивать его личные интересы;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-добровольный отказ ра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ботника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-пересмотр и изменение функциональных обязанностей раб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отника учреждения 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-перевод ра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>ботника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кодексом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</w:t>
      </w:r>
      <w:r w:rsidR="00AC6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Федерации;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-отказ раб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отника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от своего личного интереса, порождающего конфликт с инте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>ресами учреждения;</w:t>
      </w:r>
    </w:p>
    <w:p w:rsidR="00AC693A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-увольнение ра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ботника учреждения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статьей 80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Трудового кодекса Российской Федерации;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-увольнение работника учреждения в соответствии с пунктом 7.1 части первой статьи 81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Трудового кодекса Российской Федерации;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-иные формы разрешения конфликта интересов.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По письменной договоренности учреждения 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и ра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>ботника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, раскрывшего сведения о конфликте интересов, могут применяться иные формы урегулирования.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При принятии решения о выборе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конкретного метода разрешения конфликта интересов учитывается степень личного интереса ра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>ботника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, вероятность того, что его личный интерес будет реализован в ущерб ин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>тересам учреждения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54D" w:rsidRDefault="00AC154D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5. Обязанности ра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ботника учреждения 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раскрытием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и урегулированием конфликта интересов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При принятии решений по деловым вопросам и выполнении своих должностных обязанностей работник учреждения 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обязан: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 xml:space="preserve">-руководствоваться интересами учреждения </w:t>
      </w:r>
      <w:r w:rsidR="00AE5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2B4">
        <w:rPr>
          <w:rFonts w:ascii="Times New Roman" w:hAnsi="Times New Roman" w:cs="Times New Roman"/>
          <w:sz w:val="24"/>
          <w:szCs w:val="24"/>
          <w:lang w:eastAsia="ru-RU"/>
        </w:rPr>
        <w:t>без учета своих личных интересов, интересов своих родственников и друзей;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-избегать ситуаций и обстоятельств, которые могут привести к конфликту интересов;</w:t>
      </w:r>
    </w:p>
    <w:p w:rsidR="00AE54C0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-раскрывать возникший (реальный) или потенциальный конфликт интересов;</w:t>
      </w:r>
    </w:p>
    <w:p w:rsidR="006A62B4" w:rsidRPr="006A62B4" w:rsidRDefault="006A62B4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2B4">
        <w:rPr>
          <w:rFonts w:ascii="Times New Roman" w:hAnsi="Times New Roman" w:cs="Times New Roman"/>
          <w:sz w:val="24"/>
          <w:szCs w:val="24"/>
          <w:lang w:eastAsia="ru-RU"/>
        </w:rPr>
        <w:t>-содействовать урегулированию возникшего конфликта интересов.</w:t>
      </w:r>
    </w:p>
    <w:p w:rsidR="00C124F6" w:rsidRPr="006A62B4" w:rsidRDefault="00C124F6" w:rsidP="006A62B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24F6" w:rsidRPr="006A62B4" w:rsidSect="001764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62B4"/>
    <w:rsid w:val="00025015"/>
    <w:rsid w:val="001764BE"/>
    <w:rsid w:val="00340A38"/>
    <w:rsid w:val="006A62B4"/>
    <w:rsid w:val="007D17B4"/>
    <w:rsid w:val="00AC154D"/>
    <w:rsid w:val="00AC693A"/>
    <w:rsid w:val="00AE54C0"/>
    <w:rsid w:val="00C124F6"/>
    <w:rsid w:val="00C929F9"/>
    <w:rsid w:val="00D911D3"/>
    <w:rsid w:val="00ED1FE4"/>
    <w:rsid w:val="00F8061C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 Ак-Тал3</dc:creator>
  <cp:lastModifiedBy>Администратор</cp:lastModifiedBy>
  <cp:revision>4</cp:revision>
  <cp:lastPrinted>2020-03-23T08:27:00Z</cp:lastPrinted>
  <dcterms:created xsi:type="dcterms:W3CDTF">2020-04-14T06:33:00Z</dcterms:created>
  <dcterms:modified xsi:type="dcterms:W3CDTF">2020-04-14T07:40:00Z</dcterms:modified>
</cp:coreProperties>
</file>